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58" w:rsidRPr="00E22EDC" w:rsidRDefault="008E133A">
      <w:pPr>
        <w:rPr>
          <w:b/>
        </w:rPr>
      </w:pPr>
      <w:bookmarkStart w:id="0" w:name="_GoBack"/>
      <w:bookmarkEnd w:id="0"/>
      <w:r>
        <w:rPr>
          <w:b/>
        </w:rPr>
        <w:t>Zabawa: Puszka Pandory</w:t>
      </w:r>
    </w:p>
    <w:p w:rsidR="00E22EDC" w:rsidRDefault="00E22EDC"/>
    <w:p w:rsidR="00E22EDC" w:rsidRDefault="00E22EDC" w:rsidP="00E22EDC">
      <w:pPr>
        <w:jc w:val="both"/>
      </w:pPr>
      <w:r>
        <w:t>Przed zabawą trzeba przygotować karteczki (losy) na których zapisujemy zadania do wykonania.</w:t>
      </w:r>
    </w:p>
    <w:p w:rsidR="00E22EDC" w:rsidRDefault="00E22EDC" w:rsidP="00E22EDC">
      <w:pPr>
        <w:jc w:val="both"/>
      </w:pPr>
      <w:r>
        <w:t>Tak przygotowane losy zamykamy w puszce (słoiku, kubku jednorazowym lub innym pudełeczku). Prowadzący wraz z dziećmi rozpoczyna śpiewanie dowolnej piosenki (lub puszcza piosenkę z odtwarzacza). W czasie śpiewu podajemy sobie puszkę. Gdy prowadzący przerwie śpiew, osoba trzymająca puszkę wyciąga z niej los i wykonuje zapisane zadanie.</w:t>
      </w:r>
    </w:p>
    <w:sectPr w:rsidR="00E2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C"/>
    <w:rsid w:val="007771D8"/>
    <w:rsid w:val="008E133A"/>
    <w:rsid w:val="00E22EDC"/>
    <w:rsid w:val="00E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2020-05-15T07:01:00Z</dcterms:created>
  <dcterms:modified xsi:type="dcterms:W3CDTF">2020-05-15T07:01:00Z</dcterms:modified>
</cp:coreProperties>
</file>